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 w:rsidR="006317FD"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9E24C1" w:rsidRPr="00837881" w:rsidRDefault="008A39D1" w:rsidP="009E24C1">
      <w:pPr>
        <w:tabs>
          <w:tab w:val="left" w:pos="8736"/>
        </w:tabs>
        <w:spacing w:line="276" w:lineRule="auto"/>
        <w:ind w:right="85"/>
        <w:jc w:val="both"/>
        <w:rPr>
          <w:b/>
        </w:rPr>
      </w:pPr>
      <w:r w:rsidRPr="00973697">
        <w:t>за участие</w:t>
      </w:r>
      <w:r w:rsidRPr="009E24C1">
        <w:t xml:space="preserve"> в процедура за възлагане на </w:t>
      </w:r>
      <w:proofErr w:type="spellStart"/>
      <w:r w:rsidRPr="009E24C1">
        <w:rPr>
          <w:lang w:val="ru-RU"/>
        </w:rPr>
        <w:t>обществена</w:t>
      </w:r>
      <w:proofErr w:type="spellEnd"/>
      <w:r w:rsidRPr="009E24C1">
        <w:rPr>
          <w:lang w:val="ru-RU"/>
        </w:rPr>
        <w:t xml:space="preserve"> </w:t>
      </w:r>
      <w:proofErr w:type="spellStart"/>
      <w:r w:rsidRPr="009E24C1">
        <w:rPr>
          <w:lang w:val="ru-RU"/>
        </w:rPr>
        <w:t>поръчка</w:t>
      </w:r>
      <w:proofErr w:type="spellEnd"/>
      <w:r w:rsidRPr="009E24C1">
        <w:rPr>
          <w:lang w:val="ru-RU"/>
        </w:rPr>
        <w:t xml:space="preserve"> с предмет: </w:t>
      </w:r>
      <w:r w:rsidR="009E24C1" w:rsidRPr="009E24C1">
        <w:rPr>
          <w:b/>
        </w:rPr>
        <w:t xml:space="preserve">„Доставка </w:t>
      </w:r>
      <w:r w:rsidR="009E24C1" w:rsidRPr="00837881">
        <w:rPr>
          <w:b/>
        </w:rPr>
        <w:t>на 50 броя дигитални фотоапарати</w:t>
      </w:r>
      <w:r w:rsidR="009E24C1">
        <w:rPr>
          <w:b/>
        </w:rPr>
        <w:t xml:space="preserve"> за нуждите на МВнР</w:t>
      </w:r>
      <w:r w:rsidR="009E24C1" w:rsidRPr="00837881">
        <w:rPr>
          <w:b/>
        </w:rPr>
        <w:t>”</w:t>
      </w:r>
    </w:p>
    <w:p w:rsidR="008A39D1" w:rsidRDefault="008A39D1" w:rsidP="008A39D1">
      <w:pPr>
        <w:spacing w:line="360" w:lineRule="auto"/>
        <w:ind w:firstLine="540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  <w:r w:rsidRPr="008C168B">
        <w:rPr>
          <w:lang w:val="ru-RU"/>
        </w:rPr>
        <w:t xml:space="preserve">Относно: процедура за възлагане на обществена поръчка </w:t>
      </w:r>
      <w:r w:rsidR="008C168B" w:rsidRPr="008C168B">
        <w:rPr>
          <w:lang w:val="ru-RU"/>
        </w:rPr>
        <w:t xml:space="preserve">по реда на Глава двадесет и шеста от ЗОП </w:t>
      </w:r>
      <w:r w:rsidRPr="008C168B">
        <w:rPr>
          <w:lang w:val="ru-RU"/>
        </w:rPr>
        <w:t>с</w:t>
      </w:r>
      <w:r>
        <w:t xml:space="preserve"> предмет: </w:t>
      </w:r>
      <w:r>
        <w:rPr>
          <w:b/>
          <w:bCs/>
        </w:rPr>
        <w:t>“…………….”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 xml:space="preserve"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8A39D1" w:rsidRPr="006315A9" w:rsidRDefault="00064070" w:rsidP="008A39D1">
      <w:pPr>
        <w:spacing w:line="360" w:lineRule="auto"/>
        <w:ind w:firstLine="567"/>
        <w:jc w:val="both"/>
      </w:pPr>
      <w:r w:rsidRPr="006315A9">
        <w:rPr>
          <w:b/>
        </w:rPr>
        <w:t xml:space="preserve"> </w:t>
      </w:r>
      <w:r w:rsidR="008A39D1" w:rsidRPr="006315A9">
        <w:rPr>
          <w:b/>
        </w:rPr>
        <w:t>2.</w:t>
      </w:r>
      <w:r w:rsidR="008A39D1" w:rsidRPr="006315A9">
        <w:t xml:space="preserve"> Декларираме, че ще изпълним дейностите по обществената поръчка</w:t>
      </w:r>
      <w:r w:rsidR="006315A9" w:rsidRPr="006315A9">
        <w:t>,</w:t>
      </w:r>
      <w:r w:rsidR="008A39D1" w:rsidRPr="006315A9">
        <w:t xml:space="preserve"> </w:t>
      </w:r>
      <w:r w:rsidR="00B13E21">
        <w:t>по начин, посочен</w:t>
      </w:r>
      <w:r w:rsidR="008A39D1" w:rsidRPr="006315A9">
        <w:t xml:space="preserve"> в </w:t>
      </w:r>
      <w:r w:rsidR="00F9477D" w:rsidRPr="006315A9">
        <w:t>документацията за участие,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2"/>
        <w:gridCol w:w="6450"/>
      </w:tblGrid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Общи изисквания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 xml:space="preserve">Фотоапарат със софтуерна поддръжка на </w:t>
            </w:r>
            <w:r w:rsidRPr="006315A9">
              <w:rPr>
                <w:lang w:val="en-US"/>
              </w:rPr>
              <w:t xml:space="preserve">CANON SDK </w:t>
            </w:r>
            <w:r w:rsidRPr="006315A9">
              <w:t>минимум 3.6.1.</w:t>
            </w:r>
            <w:r w:rsidRPr="006315A9">
              <w:rPr>
                <w:lang w:val="en-US"/>
              </w:rPr>
              <w:t xml:space="preserve"> (</w:t>
            </w:r>
            <w:proofErr w:type="gramStart"/>
            <w:r w:rsidRPr="006315A9">
              <w:rPr>
                <w:lang w:val="en-US"/>
              </w:rPr>
              <w:t>64 bit</w:t>
            </w:r>
            <w:proofErr w:type="gramEnd"/>
            <w:r w:rsidRPr="006315A9">
              <w:rPr>
                <w:lang w:val="en-US"/>
              </w:rPr>
              <w:t>)</w:t>
            </w:r>
            <w:r w:rsidRPr="006315A9">
              <w:t xml:space="preserve"> или по-висока</w:t>
            </w:r>
            <w:r w:rsidRPr="006315A9">
              <w:rPr>
                <w:lang w:val="en-US"/>
              </w:rPr>
              <w:t>,</w:t>
            </w:r>
            <w:r w:rsidRPr="006315A9">
              <w:t xml:space="preserve"> използван при разработката на софтуерното приложение за нуждите на националната визова система и да бъде в продуктовата листа на производителя минимум от 2017г.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Резолюция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Минимум 6000</w:t>
            </w:r>
            <w:r w:rsidRPr="006315A9">
              <w:rPr>
                <w:lang w:val="en-US"/>
              </w:rPr>
              <w:t xml:space="preserve"> x </w:t>
            </w:r>
            <w:r w:rsidRPr="006315A9">
              <w:t>4000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Тип на фотоапарата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r w:rsidRPr="006315A9">
              <w:t>Огледално рефлексен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Обектив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r w:rsidRPr="006315A9">
              <w:t xml:space="preserve"> С фокусно разстояние от минимум 18мм до минимум 55мм възможност за </w:t>
            </w:r>
            <w:proofErr w:type="spellStart"/>
            <w:r w:rsidRPr="006315A9">
              <w:t>автофокус</w:t>
            </w:r>
            <w:proofErr w:type="spellEnd"/>
            <w:r w:rsidRPr="006315A9">
              <w:t xml:space="preserve"> базиран на минимум 9 точки. Възможност за ръчен фокус. Минимално увеличение 1.6х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Дисплей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rPr>
                <w:lang w:val="en-US"/>
              </w:rPr>
            </w:pPr>
            <w:r w:rsidRPr="006315A9">
              <w:t>Мин 3“</w:t>
            </w:r>
            <w:r w:rsidRPr="006315A9">
              <w:rPr>
                <w:lang w:val="en-US"/>
              </w:rPr>
              <w:t>,</w:t>
            </w:r>
            <w:r w:rsidRPr="006315A9">
              <w:t xml:space="preserve"> минимум 900</w:t>
            </w:r>
            <w:r w:rsidRPr="006315A9">
              <w:rPr>
                <w:lang w:val="en-US"/>
              </w:rPr>
              <w:t xml:space="preserve"> </w:t>
            </w:r>
            <w:r w:rsidRPr="006315A9">
              <w:t xml:space="preserve">000 </w:t>
            </w:r>
            <w:proofErr w:type="spellStart"/>
            <w:r w:rsidRPr="006315A9">
              <w:rPr>
                <w:lang w:val="en-US"/>
              </w:rPr>
              <w:t>Pxls</w:t>
            </w:r>
            <w:proofErr w:type="spellEnd"/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Размер на сензора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rPr>
                <w:lang w:val="en-US"/>
              </w:rPr>
              <w:t>APS-C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Тип на сензора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rPr>
                <w:lang w:val="en-US"/>
              </w:rPr>
              <w:t>CMOS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Скорост на затвора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t>Минимум 30s до 1/4000</w:t>
            </w:r>
            <w:r w:rsidRPr="006315A9">
              <w:rPr>
                <w:lang w:val="en-US"/>
              </w:rPr>
              <w:t>s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lastRenderedPageBreak/>
              <w:t>Светкавица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t>Вградена до минимум 9м, с таймер</w:t>
            </w:r>
            <w:r w:rsidRPr="006315A9">
              <w:rPr>
                <w:lang w:val="en-US"/>
              </w:rPr>
              <w:t xml:space="preserve"> </w:t>
            </w:r>
            <w:r w:rsidRPr="006315A9">
              <w:t>от мин 2 до 10</w:t>
            </w:r>
            <w:r w:rsidRPr="006315A9">
              <w:rPr>
                <w:lang w:val="en-US"/>
              </w:rPr>
              <w:t>s</w:t>
            </w:r>
            <w:r w:rsidRPr="006315A9">
              <w:t xml:space="preserve">, кабел за синхронизация, </w:t>
            </w:r>
            <w:r w:rsidRPr="006315A9">
              <w:rPr>
                <w:lang w:val="en-US"/>
              </w:rPr>
              <w:t>wireless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Цветова организация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t xml:space="preserve">Поддръжка на минимум </w:t>
            </w:r>
            <w:proofErr w:type="spellStart"/>
            <w:r w:rsidRPr="006315A9">
              <w:rPr>
                <w:lang w:val="en-US"/>
              </w:rPr>
              <w:t>sRGB</w:t>
            </w:r>
            <w:proofErr w:type="spellEnd"/>
            <w:r w:rsidRPr="006315A9">
              <w:rPr>
                <w:lang w:val="en-US"/>
              </w:rPr>
              <w:t>, Adobe RGB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Работни отношения на изображението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1:1, 4:3, 3:2, 16:9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Баланс на бялото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Минимум 6 профила, с възможност за автоматичен баланс и ръчен режим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Компресия на изображенията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JPEG: Фина, Нормална</w:t>
            </w:r>
            <w:r w:rsidRPr="006315A9">
              <w:rPr>
                <w:lang w:val="en-US"/>
              </w:rPr>
              <w:t>,</w:t>
            </w:r>
            <w:r w:rsidRPr="006315A9">
              <w:t xml:space="preserve"> </w:t>
            </w:r>
            <w:r w:rsidRPr="006315A9">
              <w:rPr>
                <w:lang w:val="en-US"/>
              </w:rPr>
              <w:t>R</w:t>
            </w:r>
            <w:r w:rsidRPr="006315A9">
              <w:t>AW, без компресия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Запис на звук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да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Формат на запис на видео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lang w:val="en-US"/>
              </w:rPr>
            </w:pPr>
            <w:r w:rsidRPr="006315A9">
              <w:t>1980х1080@30</w:t>
            </w:r>
            <w:r w:rsidRPr="006315A9">
              <w:rPr>
                <w:lang w:val="en-US"/>
              </w:rPr>
              <w:t>p, MPEG-4, H.264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Режим на снимане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 xml:space="preserve">Автоматичен, Портретна снимка, , Близък план, Нощен портрет, Без светкавица, 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Карта памет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SD карта, SDHC карта или SDXC карта, 1GB минимум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  <w:rPr>
                <w:b/>
                <w:bCs/>
              </w:rPr>
            </w:pPr>
            <w:r w:rsidRPr="006315A9">
              <w:t>Работна среда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r w:rsidRPr="006315A9">
              <w:t>0 – 40°C, 85% или по-ниска влажност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Захранващи и зарядни устройства за батерии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Захранващ адаптер, комплект за самостоятелна работа на</w:t>
            </w:r>
            <w:r w:rsidRPr="006315A9">
              <w:rPr>
                <w:lang w:val="en-US"/>
              </w:rPr>
              <w:t xml:space="preserve"> </w:t>
            </w:r>
            <w:r w:rsidRPr="006315A9">
              <w:t xml:space="preserve">фотоапарата (110/220V), зарядно устройство за батерия, </w:t>
            </w:r>
            <w:r w:rsidRPr="006315A9">
              <w:rPr>
                <w:lang w:val="en-US"/>
              </w:rPr>
              <w:t xml:space="preserve">Lithium-Ion </w:t>
            </w:r>
            <w:r w:rsidRPr="006315A9">
              <w:t>батерия с капацитет за работа минимум 600 снимки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Интерфейси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proofErr w:type="spellStart"/>
            <w:r w:rsidRPr="006315A9">
              <w:t>Hi-Speed</w:t>
            </w:r>
            <w:proofErr w:type="spellEnd"/>
            <w:r w:rsidRPr="006315A9">
              <w:t xml:space="preserve"> USB, </w:t>
            </w:r>
            <w:r w:rsidRPr="006315A9">
              <w:rPr>
                <w:lang w:val="en-US"/>
              </w:rPr>
              <w:t xml:space="preserve">HDMI, </w:t>
            </w:r>
            <w:r w:rsidRPr="006315A9">
              <w:t xml:space="preserve">микрофон, вграден </w:t>
            </w:r>
            <w:proofErr w:type="spellStart"/>
            <w:r w:rsidRPr="006315A9">
              <w:rPr>
                <w:lang w:val="en-US"/>
              </w:rPr>
              <w:t>WiFi</w:t>
            </w:r>
            <w:proofErr w:type="spellEnd"/>
            <w:r w:rsidRPr="006315A9">
              <w:t>,</w:t>
            </w:r>
            <w:r w:rsidRPr="006315A9">
              <w:rPr>
                <w:lang w:val="en-US"/>
              </w:rPr>
              <w:t xml:space="preserve"> </w:t>
            </w:r>
            <w:r w:rsidRPr="006315A9">
              <w:t>възможност за отдалечено управление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Съвместимост с OS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 xml:space="preserve">Windows 8.1, Windows 10 (64 </w:t>
            </w:r>
            <w:r w:rsidRPr="006315A9">
              <w:rPr>
                <w:lang w:val="en-US"/>
              </w:rPr>
              <w:t>bit</w:t>
            </w:r>
            <w:r w:rsidRPr="006315A9">
              <w:t>)</w:t>
            </w:r>
          </w:p>
        </w:tc>
      </w:tr>
      <w:tr w:rsidR="006315A9" w:rsidRPr="006315A9" w:rsidTr="0051706F">
        <w:trPr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Гаранция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DE1DDD" w:rsidP="006315A9">
            <w:pPr>
              <w:spacing w:before="100" w:beforeAutospacing="1" w:after="100" w:afterAutospacing="1"/>
            </w:pPr>
            <w:r>
              <w:t>1</w:t>
            </w:r>
            <w:r w:rsidR="00F55537">
              <w:t>-година</w:t>
            </w:r>
            <w:r w:rsidR="006315A9" w:rsidRPr="006315A9">
              <w:t xml:space="preserve"> международна гаранция от производителя или доставчика</w:t>
            </w:r>
          </w:p>
        </w:tc>
      </w:tr>
      <w:tr w:rsidR="006315A9" w:rsidRPr="006315A9" w:rsidTr="0051706F">
        <w:trPr>
          <w:trHeight w:val="686"/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6315A9" w:rsidP="006315A9">
            <w:pPr>
              <w:spacing w:before="100" w:beforeAutospacing="1" w:after="100" w:afterAutospacing="1"/>
            </w:pPr>
            <w:r w:rsidRPr="006315A9">
              <w:t>Предоставяне на мостра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A9" w:rsidRPr="006315A9" w:rsidRDefault="004A66A0" w:rsidP="006315A9">
            <w:pPr>
              <w:spacing w:before="100" w:beforeAutospacing="1" w:after="100" w:afterAutospacing="1"/>
            </w:pPr>
            <w:r>
              <w:t xml:space="preserve">Предоставил съм мостра за </w:t>
            </w:r>
            <w:r w:rsidR="006315A9" w:rsidRPr="006315A9">
              <w:t xml:space="preserve"> провеждане на тестове за съвместимост с визовата информационна система на МВнР</w:t>
            </w:r>
          </w:p>
        </w:tc>
      </w:tr>
    </w:tbl>
    <w:p w:rsidR="006315A9" w:rsidRPr="006315A9" w:rsidRDefault="006315A9" w:rsidP="006315A9">
      <w:pPr>
        <w:tabs>
          <w:tab w:val="left" w:pos="830"/>
        </w:tabs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:rsidR="003105DB" w:rsidRDefault="003105DB" w:rsidP="006315A9">
      <w:pPr>
        <w:shd w:val="clear" w:color="auto" w:fill="FFFFFF"/>
        <w:spacing w:line="274" w:lineRule="exact"/>
        <w:ind w:firstLine="567"/>
        <w:jc w:val="both"/>
      </w:pPr>
      <w:r>
        <w:t>Предлаганият модел ще</w:t>
      </w:r>
      <w:r w:rsidR="006315A9" w:rsidRPr="006315A9">
        <w:t xml:space="preserve"> е оригинален, нов, в производство в момента и да има поддръжка за него. </w:t>
      </w:r>
    </w:p>
    <w:p w:rsidR="00AB2F99" w:rsidRDefault="00AB2F99" w:rsidP="006315A9">
      <w:pPr>
        <w:shd w:val="clear" w:color="auto" w:fill="FFFFFF"/>
        <w:spacing w:line="274" w:lineRule="exact"/>
        <w:ind w:firstLine="567"/>
        <w:jc w:val="both"/>
      </w:pPr>
    </w:p>
    <w:p w:rsidR="006315A9" w:rsidRDefault="006315A9" w:rsidP="006315A9">
      <w:pPr>
        <w:shd w:val="clear" w:color="auto" w:fill="FFFFFF"/>
        <w:spacing w:line="274" w:lineRule="exact"/>
        <w:ind w:firstLine="567"/>
        <w:jc w:val="both"/>
      </w:pPr>
      <w:r w:rsidRPr="006315A9">
        <w:t xml:space="preserve">Към </w:t>
      </w:r>
      <w:r w:rsidR="003105DB">
        <w:t xml:space="preserve">предложението прилагаме </w:t>
      </w:r>
      <w:r w:rsidRPr="006315A9">
        <w:t xml:space="preserve">документи, удостоверяващи техническите характеристики на устройствата, като от тях е видно, че техническите характеристики потвърждават предложените </w:t>
      </w:r>
      <w:r w:rsidR="003105DB">
        <w:t xml:space="preserve"> ни </w:t>
      </w:r>
      <w:r w:rsidRPr="006315A9">
        <w:t>(техническа брошура, а в случай че някоя от изискваните характеристики не е посочена в техническата брошура, а в ръководството за ползване или друг документ, то той също следва да се приложи).</w:t>
      </w:r>
    </w:p>
    <w:p w:rsidR="00AB2F99" w:rsidRDefault="00AB2F99" w:rsidP="006315A9">
      <w:pPr>
        <w:shd w:val="clear" w:color="auto" w:fill="FFFFFF"/>
        <w:spacing w:line="274" w:lineRule="exact"/>
        <w:ind w:firstLine="567"/>
        <w:jc w:val="both"/>
      </w:pPr>
    </w:p>
    <w:p w:rsidR="00B435D4" w:rsidRDefault="00B435D4" w:rsidP="00B435D4">
      <w:pPr>
        <w:shd w:val="clear" w:color="auto" w:fill="FFFFFF"/>
        <w:spacing w:line="274" w:lineRule="exact"/>
        <w:ind w:firstLine="567"/>
        <w:jc w:val="both"/>
      </w:pPr>
      <w:r w:rsidRPr="00B435D4">
        <w:t xml:space="preserve">Предлаганият модел може да се види на електронната страница на производителя на адрес: ................................................................................................................................................ </w:t>
      </w:r>
    </w:p>
    <w:p w:rsidR="00341F92" w:rsidRPr="00B435D4" w:rsidRDefault="00341F92" w:rsidP="00B435D4">
      <w:pPr>
        <w:shd w:val="clear" w:color="auto" w:fill="FFFFFF"/>
        <w:spacing w:line="274" w:lineRule="exact"/>
        <w:ind w:firstLine="567"/>
        <w:jc w:val="both"/>
      </w:pPr>
    </w:p>
    <w:p w:rsidR="00341F92" w:rsidRPr="00341F92" w:rsidRDefault="00341F92" w:rsidP="00341F92">
      <w:pPr>
        <w:shd w:val="clear" w:color="auto" w:fill="FFFFFF"/>
        <w:spacing w:line="274" w:lineRule="exact"/>
        <w:ind w:firstLine="567"/>
        <w:jc w:val="both"/>
      </w:pPr>
      <w:r w:rsidRPr="00341F92">
        <w:t>Заедно с офертата предоставям</w:t>
      </w:r>
      <w:r w:rsidRPr="00341F92">
        <w:t xml:space="preserve"> и мостра от предлагания модел с включена една батерия и зарядно устройство и една карта памет.</w:t>
      </w:r>
    </w:p>
    <w:p w:rsidR="006315A9" w:rsidRPr="00BB4628" w:rsidRDefault="00BB4628" w:rsidP="00BB4628">
      <w:pPr>
        <w:shd w:val="clear" w:color="auto" w:fill="FFFFFF"/>
        <w:tabs>
          <w:tab w:val="left" w:pos="5970"/>
        </w:tabs>
        <w:spacing w:line="274" w:lineRule="exact"/>
        <w:ind w:firstLine="567"/>
        <w:jc w:val="both"/>
      </w:pPr>
      <w:r>
        <w:tab/>
      </w:r>
    </w:p>
    <w:p w:rsidR="003C3477" w:rsidRPr="00873EBE" w:rsidRDefault="003C3477" w:rsidP="003C3477">
      <w:pPr>
        <w:pStyle w:val="a"/>
        <w:shd w:val="clear" w:color="auto" w:fill="auto"/>
        <w:tabs>
          <w:tab w:val="left" w:pos="1235"/>
        </w:tabs>
        <w:spacing w:line="240" w:lineRule="auto"/>
        <w:ind w:firstLine="540"/>
        <w:jc w:val="both"/>
        <w:rPr>
          <w:rFonts w:eastAsia="Arial Unicode MS"/>
          <w:b w:val="0"/>
          <w:bCs w:val="0"/>
          <w:sz w:val="24"/>
          <w:szCs w:val="24"/>
          <w:lang w:val="bg-BG" w:eastAsia="bg-BG"/>
        </w:rPr>
      </w:pPr>
      <w:r>
        <w:rPr>
          <w:rFonts w:eastAsia="Arial Unicode MS"/>
          <w:b w:val="0"/>
          <w:bCs w:val="0"/>
          <w:sz w:val="24"/>
          <w:szCs w:val="24"/>
          <w:lang w:val="bg-BG" w:eastAsia="bg-BG"/>
        </w:rPr>
        <w:lastRenderedPageBreak/>
        <w:t>О</w:t>
      </w:r>
      <w:r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торизиран </w:t>
      </w:r>
      <w:r w:rsidR="007B2DF3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съм </w:t>
      </w:r>
      <w:r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>от производителя или от негов официален представител в България за продажба и гаранционен сервиз на предлаганата техника, предмет на обществената поръчка.</w:t>
      </w:r>
    </w:p>
    <w:p w:rsidR="003C3477" w:rsidRPr="00873EBE" w:rsidRDefault="003C3477" w:rsidP="003C3477">
      <w:pPr>
        <w:pStyle w:val="a"/>
        <w:shd w:val="clear" w:color="auto" w:fill="auto"/>
        <w:tabs>
          <w:tab w:val="left" w:pos="1235"/>
          <w:tab w:val="num" w:pos="1440"/>
        </w:tabs>
        <w:spacing w:line="240" w:lineRule="auto"/>
        <w:ind w:firstLine="540"/>
        <w:jc w:val="both"/>
        <w:rPr>
          <w:rFonts w:eastAsia="Arial Unicode MS"/>
          <w:b w:val="0"/>
          <w:bCs w:val="0"/>
          <w:sz w:val="24"/>
          <w:szCs w:val="24"/>
          <w:lang w:val="bg-BG" w:eastAsia="bg-BG"/>
        </w:rPr>
      </w:pPr>
    </w:p>
    <w:p w:rsidR="003C3477" w:rsidRDefault="00A30200" w:rsidP="00A30200">
      <w:pPr>
        <w:pStyle w:val="a"/>
        <w:shd w:val="clear" w:color="auto" w:fill="auto"/>
        <w:tabs>
          <w:tab w:val="left" w:pos="1235"/>
        </w:tabs>
        <w:spacing w:line="240" w:lineRule="auto"/>
        <w:ind w:firstLine="540"/>
        <w:jc w:val="both"/>
        <w:rPr>
          <w:rFonts w:eastAsia="Arial Unicode MS"/>
          <w:b w:val="0"/>
          <w:bCs w:val="0"/>
          <w:sz w:val="24"/>
          <w:szCs w:val="24"/>
          <w:lang w:val="bg-BG" w:eastAsia="bg-BG"/>
        </w:rPr>
      </w:pPr>
      <w:r>
        <w:rPr>
          <w:rFonts w:eastAsia="Arial Unicode MS"/>
          <w:b w:val="0"/>
          <w:bCs w:val="0"/>
          <w:sz w:val="24"/>
          <w:szCs w:val="24"/>
          <w:lang w:val="bg-BG" w:eastAsia="bg-BG"/>
        </w:rPr>
        <w:t>П</w:t>
      </w:r>
      <w:r w:rsidR="003C3477"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ри подписване на договор </w:t>
      </w:r>
      <w:r w:rsidR="003C3477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ще </w:t>
      </w:r>
      <w:r w:rsidR="003C3477"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представя </w:t>
      </w:r>
      <w:proofErr w:type="spellStart"/>
      <w:r w:rsidR="003C3477"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>Оторизационно</w:t>
      </w:r>
      <w:proofErr w:type="spellEnd"/>
      <w:r w:rsidR="003C3477" w:rsidRPr="00873EBE">
        <w:rPr>
          <w:rFonts w:eastAsia="Arial Unicode MS"/>
          <w:b w:val="0"/>
          <w:bCs w:val="0"/>
          <w:sz w:val="24"/>
          <w:szCs w:val="24"/>
          <w:lang w:val="bg-BG" w:eastAsia="bg-BG"/>
        </w:rPr>
        <w:t xml:space="preserve"> писмо от производителя на оборудването или от негов официален представител за територия, включваща територията на Република България, за правото на участника за продажба и гаранционен сервиз на територията на Европейския съюз и Европейската икономическа зона.</w:t>
      </w:r>
    </w:p>
    <w:p w:rsidR="00BB4628" w:rsidRPr="008A33BE" w:rsidRDefault="00BB4628" w:rsidP="00BB4628">
      <w:pPr>
        <w:pStyle w:val="ListParagraph"/>
        <w:numPr>
          <w:ilvl w:val="0"/>
          <w:numId w:val="3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8A33BE">
        <w:rPr>
          <w:rFonts w:ascii="Times New Roman" w:hAnsi="Times New Roman"/>
          <w:b/>
          <w:sz w:val="24"/>
          <w:szCs w:val="24"/>
        </w:rPr>
        <w:t>Условия за гаранционна поддръжка.</w:t>
      </w:r>
    </w:p>
    <w:p w:rsidR="00BB4628" w:rsidRPr="00BB4628" w:rsidRDefault="00BB4628" w:rsidP="00BB4628">
      <w:pPr>
        <w:spacing w:before="60" w:after="60"/>
        <w:ind w:firstLine="709"/>
        <w:jc w:val="both"/>
      </w:pPr>
      <w:r w:rsidRPr="00BB4628">
        <w:t xml:space="preserve">Гаранционната поддръжка ще се осъществява в </w:t>
      </w:r>
      <w:r w:rsidRPr="006315A9">
        <w:rPr>
          <w:spacing w:val="3"/>
        </w:rPr>
        <w:t>гр. София, ул. „Александър Жендов“ № 2.</w:t>
      </w:r>
      <w:r w:rsidRPr="00BB4628">
        <w:rPr>
          <w:spacing w:val="3"/>
        </w:rPr>
        <w:t xml:space="preserve"> </w:t>
      </w:r>
      <w:r w:rsidRPr="00BB4628">
        <w:t>В случай на необходимост от извършване на диагностика и ремонт на устройствата в специализиран сервиз извън сградата на МВнР, същите ще се транспортират за наша сметка.</w:t>
      </w:r>
    </w:p>
    <w:p w:rsidR="00BB4628" w:rsidRPr="00BB4628" w:rsidRDefault="00BB4628" w:rsidP="00BB4628">
      <w:pPr>
        <w:spacing w:before="60" w:after="60"/>
        <w:ind w:firstLine="709"/>
        <w:jc w:val="both"/>
        <w:rPr>
          <w:spacing w:val="3"/>
        </w:rPr>
      </w:pPr>
      <w:r w:rsidRPr="00BB4628">
        <w:rPr>
          <w:spacing w:val="3"/>
        </w:rPr>
        <w:t>При възникване на извънгаранционен инцидент, ние ще извършим за своя сметка оглед на състоянието на техниката и диагностика, ще издадем констативен протокол за причините, довели до инцидента, възможностите за отстраняването, както и ще предложим цена за ремонта.</w:t>
      </w:r>
    </w:p>
    <w:p w:rsidR="00BB4628" w:rsidRPr="0051539C" w:rsidRDefault="00BB4628" w:rsidP="00BB4628">
      <w:pPr>
        <w:suppressAutoHyphens/>
        <w:ind w:firstLine="548"/>
        <w:jc w:val="both"/>
        <w:rPr>
          <w:color w:val="FF0000"/>
          <w:lang w:val="ru-RU"/>
        </w:rPr>
      </w:pPr>
    </w:p>
    <w:p w:rsidR="00BB4628" w:rsidRPr="00BB4628" w:rsidRDefault="00BB4628" w:rsidP="00BB4628">
      <w:pPr>
        <w:suppressAutoHyphens/>
        <w:ind w:firstLine="548"/>
        <w:jc w:val="both"/>
        <w:rPr>
          <w:rFonts w:cs="Calibri"/>
          <w:lang w:eastAsia="ar-SA"/>
        </w:rPr>
      </w:pPr>
      <w:proofErr w:type="spellStart"/>
      <w:r w:rsidRPr="00BB4628">
        <w:rPr>
          <w:lang w:val="ru-RU"/>
        </w:rPr>
        <w:t>Гарантираме</w:t>
      </w:r>
      <w:proofErr w:type="spellEnd"/>
      <w:r w:rsidRPr="00BB4628">
        <w:rPr>
          <w:lang w:val="ru-RU"/>
        </w:rPr>
        <w:t xml:space="preserve"> </w:t>
      </w:r>
      <w:r w:rsidRPr="00BB4628">
        <w:rPr>
          <w:rFonts w:cs="Calibri"/>
          <w:lang w:eastAsia="ar-SA"/>
        </w:rPr>
        <w:t xml:space="preserve">срок </w:t>
      </w:r>
      <w:proofErr w:type="gramStart"/>
      <w:r w:rsidRPr="00BB4628">
        <w:rPr>
          <w:rFonts w:cs="Calibri"/>
          <w:lang w:eastAsia="ar-SA"/>
        </w:rPr>
        <w:t>на реакция</w:t>
      </w:r>
      <w:proofErr w:type="gramEnd"/>
      <w:r w:rsidRPr="00BB4628">
        <w:rPr>
          <w:rFonts w:cs="Calibri"/>
          <w:lang w:eastAsia="ar-SA"/>
        </w:rPr>
        <w:t xml:space="preserve"> при проблем 1 работен ден и срок за отстраняване не повече от 10 работни дни, след уведомяване по телефон, електронна поща или факс. </w:t>
      </w:r>
    </w:p>
    <w:p w:rsidR="00BB4628" w:rsidRPr="00BB4628" w:rsidRDefault="00BB4628" w:rsidP="00BB4628">
      <w:pPr>
        <w:suppressAutoHyphens/>
        <w:ind w:firstLine="548"/>
        <w:jc w:val="both"/>
        <w:rPr>
          <w:rFonts w:cs="Calibri"/>
          <w:lang w:eastAsia="ar-SA"/>
        </w:rPr>
      </w:pPr>
      <w:r w:rsidRPr="00BB4628">
        <w:rPr>
          <w:rFonts w:cs="Calibri"/>
          <w:lang w:eastAsia="ar-SA"/>
        </w:rPr>
        <w:t>Осъществяването на дейностите по поддръжката ще се извършва в работното време на възложителя (от 9:00 до 17:30 часа в работни дни).</w:t>
      </w:r>
    </w:p>
    <w:p w:rsidR="00BB4628" w:rsidRPr="0051539C" w:rsidRDefault="00BB4628" w:rsidP="00BB4628">
      <w:pPr>
        <w:ind w:left="540"/>
        <w:jc w:val="both"/>
        <w:rPr>
          <w:b/>
          <w:bCs/>
          <w:color w:val="FF0000"/>
        </w:rPr>
      </w:pPr>
    </w:p>
    <w:p w:rsidR="00BB4628" w:rsidRPr="00BB4628" w:rsidRDefault="008A33BE" w:rsidP="00BB4628">
      <w:pPr>
        <w:ind w:firstLine="708"/>
        <w:jc w:val="both"/>
        <w:rPr>
          <w:b/>
        </w:rPr>
      </w:pPr>
      <w:r>
        <w:rPr>
          <w:b/>
          <w:lang w:val="en-US"/>
        </w:rPr>
        <w:t>4</w:t>
      </w:r>
      <w:r w:rsidR="00BB4628" w:rsidRPr="00BB4628">
        <w:rPr>
          <w:b/>
          <w:lang w:val="en-US"/>
        </w:rPr>
        <w:t xml:space="preserve">. </w:t>
      </w:r>
      <w:r w:rsidR="00BB4628" w:rsidRPr="00BB4628">
        <w:rPr>
          <w:b/>
        </w:rPr>
        <w:t>Срок за изпълнение</w:t>
      </w:r>
    </w:p>
    <w:p w:rsidR="00BB4628" w:rsidRPr="00BB4628" w:rsidRDefault="00BB4628" w:rsidP="00BB4628">
      <w:pPr>
        <w:spacing w:before="60" w:after="60"/>
        <w:ind w:firstLine="709"/>
        <w:jc w:val="both"/>
        <w:rPr>
          <w:b/>
        </w:rPr>
      </w:pPr>
      <w:r w:rsidRPr="00BB4628">
        <w:t>Срокът</w:t>
      </w:r>
      <w:r w:rsidRPr="00BB4628">
        <w:rPr>
          <w:lang w:val="en-US"/>
        </w:rPr>
        <w:t xml:space="preserve"> </w:t>
      </w:r>
      <w:r w:rsidRPr="00BB4628">
        <w:t xml:space="preserve">за доставка по настоящата обществена поръчка е ......................... дни </w:t>
      </w:r>
      <w:r w:rsidR="001635BF">
        <w:t xml:space="preserve">(не повече от 15 календарни дни) </w:t>
      </w:r>
      <w:r w:rsidRPr="00BB4628">
        <w:t>след сключване на договор, а срокът за гаранционната поддръжка е ......................... години</w:t>
      </w:r>
      <w:r w:rsidR="006B6485">
        <w:t xml:space="preserve"> </w:t>
      </w:r>
      <w:bookmarkStart w:id="0" w:name="_GoBack"/>
      <w:bookmarkEnd w:id="0"/>
      <w:r w:rsidR="006B6485">
        <w:t>(</w:t>
      </w:r>
      <w:r w:rsidR="00555096">
        <w:t>не- по-малко от 1 година)</w:t>
      </w:r>
      <w:r w:rsidRPr="00BB4628">
        <w:t xml:space="preserve">, считано от датата на подписване на </w:t>
      </w:r>
      <w:proofErr w:type="spellStart"/>
      <w:r w:rsidRPr="00BB4628">
        <w:t>приемо</w:t>
      </w:r>
      <w:proofErr w:type="spellEnd"/>
      <w:r w:rsidRPr="00BB4628">
        <w:t xml:space="preserve"> </w:t>
      </w:r>
      <w:r w:rsidR="001E2DCB">
        <w:t xml:space="preserve">- </w:t>
      </w:r>
      <w:r w:rsidRPr="00BB4628">
        <w:t>предавателния протокол за доставка.</w:t>
      </w:r>
    </w:p>
    <w:p w:rsidR="00BB4628" w:rsidRPr="006315A9" w:rsidRDefault="00BB4628" w:rsidP="006315A9">
      <w:pPr>
        <w:shd w:val="clear" w:color="auto" w:fill="FFFFFF"/>
        <w:spacing w:line="274" w:lineRule="exact"/>
        <w:ind w:firstLine="567"/>
        <w:jc w:val="both"/>
        <w:rPr>
          <w:spacing w:val="3"/>
        </w:rPr>
      </w:pPr>
    </w:p>
    <w:p w:rsidR="008A39D1" w:rsidRPr="00CE14F2" w:rsidRDefault="008A39D1" w:rsidP="008A39D1">
      <w:pPr>
        <w:pStyle w:val="TableContents"/>
        <w:spacing w:line="360" w:lineRule="auto"/>
        <w:ind w:firstLine="567"/>
        <w:jc w:val="both"/>
        <w:rPr>
          <w:rFonts w:ascii="Times New Roman" w:eastAsia="Arial Unicode MS" w:hAnsi="Times New Roman" w:cs="Times New Roman"/>
          <w:lang w:eastAsia="bg-BG"/>
        </w:rPr>
      </w:pPr>
    </w:p>
    <w:p w:rsidR="008A39D1" w:rsidRPr="00CE14F2" w:rsidRDefault="008A39D1" w:rsidP="008A39D1">
      <w:pPr>
        <w:spacing w:line="360" w:lineRule="auto"/>
        <w:jc w:val="both"/>
      </w:pPr>
    </w:p>
    <w:p w:rsidR="008A39D1" w:rsidRPr="00CE14F2" w:rsidRDefault="008A39D1" w:rsidP="008A39D1">
      <w:pPr>
        <w:spacing w:line="360" w:lineRule="auto"/>
        <w:jc w:val="both"/>
      </w:pPr>
      <w:r w:rsidRPr="00CE14F2">
        <w:t xml:space="preserve">Дата: ............      </w:t>
      </w:r>
      <w:r w:rsidRPr="00CE14F2">
        <w:tab/>
      </w:r>
      <w:r w:rsidRPr="00CE14F2">
        <w:tab/>
      </w:r>
      <w:r w:rsidRPr="00CE14F2">
        <w:tab/>
      </w:r>
      <w:r w:rsidRPr="00CE14F2">
        <w:tab/>
      </w:r>
      <w:r w:rsidRPr="00CE14F2">
        <w:tab/>
        <w:t>ПОДПИС:.................................</w:t>
      </w:r>
    </w:p>
    <w:p w:rsidR="008A39D1" w:rsidRPr="00CE14F2" w:rsidRDefault="008A39D1" w:rsidP="008A39D1">
      <w:pPr>
        <w:ind w:left="7080"/>
        <w:jc w:val="right"/>
      </w:pPr>
      <w:r w:rsidRPr="00CE14F2"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527"/>
    <w:multiLevelType w:val="hybridMultilevel"/>
    <w:tmpl w:val="36A4A55A"/>
    <w:lvl w:ilvl="0" w:tplc="2330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F4D65"/>
    <w:multiLevelType w:val="hybridMultilevel"/>
    <w:tmpl w:val="F0BC0028"/>
    <w:lvl w:ilvl="0" w:tplc="D6109C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555D8"/>
    <w:multiLevelType w:val="hybridMultilevel"/>
    <w:tmpl w:val="36A4A55A"/>
    <w:lvl w:ilvl="0" w:tplc="2330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D1"/>
    <w:rsid w:val="00002FB6"/>
    <w:rsid w:val="00064070"/>
    <w:rsid w:val="00150E64"/>
    <w:rsid w:val="001635BF"/>
    <w:rsid w:val="001E2DCB"/>
    <w:rsid w:val="00280D08"/>
    <w:rsid w:val="003105DB"/>
    <w:rsid w:val="00341F92"/>
    <w:rsid w:val="003C3477"/>
    <w:rsid w:val="00492E4B"/>
    <w:rsid w:val="004A66A0"/>
    <w:rsid w:val="00555096"/>
    <w:rsid w:val="006315A9"/>
    <w:rsid w:val="006317FD"/>
    <w:rsid w:val="006B6485"/>
    <w:rsid w:val="006E2750"/>
    <w:rsid w:val="007B2DF3"/>
    <w:rsid w:val="0089246C"/>
    <w:rsid w:val="008A33BE"/>
    <w:rsid w:val="008A39D1"/>
    <w:rsid w:val="008C168B"/>
    <w:rsid w:val="009E24C1"/>
    <w:rsid w:val="00A30200"/>
    <w:rsid w:val="00AB2F99"/>
    <w:rsid w:val="00B13E21"/>
    <w:rsid w:val="00B435D4"/>
    <w:rsid w:val="00BB4628"/>
    <w:rsid w:val="00C90777"/>
    <w:rsid w:val="00CE14F2"/>
    <w:rsid w:val="00D264B1"/>
    <w:rsid w:val="00D429F0"/>
    <w:rsid w:val="00DE1DDD"/>
    <w:rsid w:val="00EC2435"/>
    <w:rsid w:val="00F201C8"/>
    <w:rsid w:val="00F55537"/>
    <w:rsid w:val="00F704AA"/>
    <w:rsid w:val="00F9477D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529A"/>
  <w15:docId w15:val="{CA4F720A-EAC1-4D91-9CC4-E4F3DDD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customStyle="1" w:styleId="a">
    <w:name w:val="Основен текст"/>
    <w:basedOn w:val="Normal"/>
    <w:link w:val="a0"/>
    <w:rsid w:val="003C3477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a0">
    <w:name w:val="Основен текст_"/>
    <w:link w:val="a"/>
    <w:rsid w:val="003C3477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4761</Characters>
  <Application>Microsoft Office Word</Application>
  <DocSecurity>0</DocSecurity>
  <Lines>39</Lines>
  <Paragraphs>11</Paragraphs>
  <ScaleCrop>false</ScaleCrop>
  <Company>IT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39</cp:revision>
  <dcterms:created xsi:type="dcterms:W3CDTF">2017-11-30T15:03:00Z</dcterms:created>
  <dcterms:modified xsi:type="dcterms:W3CDTF">2018-06-21T15:21:00Z</dcterms:modified>
</cp:coreProperties>
</file>